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in-lijn filter</w:t></w:r></w:p><w:p><w:pPr/><w:r><w:rPr><w:rFonts w:ascii="Calibri" w:hAnsi="Calibri" w:eastAsia="Calibri" w:cs="Calibri"/><w:sz w:val="22"/><w:szCs w:val="22"/></w:rPr><w:t xml:space="preserve">Actieve koolstof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Referentie: </w:t></w:r><w:r><w:rPr><w:rFonts w:ascii="Calibri" w:hAnsi="Calibri" w:eastAsia="Calibri" w:cs="Calibri"/><w:color w:val="0088bc"/><w:sz w:val="22"/><w:szCs w:val="22"/><w:b w:val="1"/><w:bCs w:val="1"/></w:rPr><w:t xml:space="preserve">AT50672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 Beschrijving voor bestektekst</w:t></w:r></w:p><w:p/><w:p><w:pPr><w:spacing w:line="288" w:lineRule="auto"/></w:pPr><w:r><w:rPr><w:rFonts w:ascii="Calibri" w:hAnsi="Calibri" w:eastAsia="Calibri" w:cs="Calibri"/><w:sz w:val="22"/><w:szCs w:val="22"/></w:rPr><w:t xml:space="preserve">FILT&SWAP actieve koolstof in-lijn filter.</w:t></w:r></w:p><w:p><w:pPr><w:spacing w:line="288" w:lineRule="auto"/></w:pPr><w:r><w:rPr><w:rFonts w:ascii="Calibri" w:hAnsi="Calibri" w:eastAsia="Calibri" w:cs="Calibri"/><w:sz w:val="22"/><w:szCs w:val="22"/></w:rPr><w:t xml:space="preserve">Actieve kool: vermindert de smaak, geuren en chloor in het water.</w:t></w:r></w:p><w:p><w:pPr><w:spacing w:line="288" w:lineRule="auto"/></w:pPr><w:r><w:rPr><w:rFonts w:ascii="Calibri" w:hAnsi="Calibri" w:eastAsia="Calibri" w:cs="Calibri"/><w:sz w:val="22"/><w:szCs w:val="22"/></w:rPr><w:t xml:space="preserve">Vervangbaar filterpatroon, zonder dat de behuizing van het voorfilter hoeft te worden vervangen.</w:t></w:r></w:p><w:p><w:pPr><w:spacing w:line="288" w:lineRule="auto"/></w:pPr><w:r><w:rPr><w:rFonts w:ascii="Calibri" w:hAnsi="Calibri" w:eastAsia="Calibri" w:cs="Calibri"/><w:sz w:val="22"/><w:szCs w:val="22"/></w:rPr><w:t xml:space="preserve">Membraanoppervlak: 0,5 m².</w:t></w:r></w:p><w:p><w:pPr><w:spacing w:line="288" w:lineRule="auto"/></w:pPr><w:r><w:rPr><w:rFonts w:ascii="Calibri" w:hAnsi="Calibri" w:eastAsia="Calibri" w:cs="Calibri"/><w:sz w:val="22"/><w:szCs w:val="22"/></w:rPr><w:t xml:space="preserve">Capaciteit: 18 000 L.</w:t></w:r></w:p><w:p><w:pPr><w:spacing w:line="288" w:lineRule="auto"/></w:pPr><w:r><w:rPr><w:rFonts w:ascii="Calibri" w:hAnsi="Calibri" w:eastAsia="Calibri" w:cs="Calibri"/><w:sz w:val="22"/><w:szCs w:val="22"/></w:rPr><w:t xml:space="preserve">Maximale gebruiksduur: 6 maanden.</w:t></w:r></w:p><w:p><w:pPr><w:spacing w:line="288" w:lineRule="auto"/></w:pPr><w:r><w:rPr><w:rFonts w:ascii="Calibri" w:hAnsi="Calibri" w:eastAsia="Calibri" w:cs="Calibri"/><w:sz w:val="22"/><w:szCs w:val="22"/></w:rPr><w:t xml:space="preserve">Filtratiedebiet: 9 l/min (met geïntegreerde debietbegrenzer), 14 l/min (zonder debietbegrenzer) bij 3 bar.</w:t></w:r></w:p><w:p><w:pPr><w:spacing w:line="288" w:lineRule="auto"/></w:pPr><w:r><w:rPr><w:rFonts w:ascii="Calibri" w:hAnsi="Calibri" w:eastAsia="Calibri" w:cs="Calibri"/><w:sz w:val="22"/><w:szCs w:val="22"/></w:rPr><w:t xml:space="preserve">Materiaal van het hulpmiddel: behuizing van polypropyleen. Kunststof onderdelen van de filterpatroon uit ABS.</w:t></w:r></w:p><w:p><w:pPr><w:spacing w:line="288" w:lineRule="auto"/></w:pPr><w:r><w:rPr><w:rFonts w:ascii="Calibri" w:hAnsi="Calibri" w:eastAsia="Calibri" w:cs="Calibri"/><w:sz w:val="22"/><w:szCs w:val="22"/></w:rPr><w:t xml:space="preserve">Temperatuur: 4 - 38 °C.</w:t></w:r></w:p><w:p><w:pPr><w:spacing w:line="288" w:lineRule="auto"/></w:pPr><w:r><w:rPr><w:rFonts w:ascii="Calibri" w:hAnsi="Calibri" w:eastAsia="Calibri" w:cs="Calibri"/><w:sz w:val="22"/><w:szCs w:val="22"/></w:rPr><w:t xml:space="preserve">Gebruiksdruk: 0,5 tot 10 bar.</w:t></w:r></w:p><w:p><w:pPr><w:spacing w:line="288" w:lineRule="auto"/></w:pPr><w:r><w:rPr><w:rFonts w:ascii="Calibri" w:hAnsi="Calibri" w:eastAsia="Calibri" w:cs="Calibri"/><w:sz w:val="22"/><w:szCs w:val="22"/></w:rPr><w:t xml:space="preserve">Aansluiting: buis of schroefdraad G3/8".</w:t></w:r></w:p><w:p><w:pPr><w:spacing w:line="288" w:lineRule="auto"/></w:pPr><w:r><w:rPr><w:rFonts w:ascii="Calibri" w:hAnsi="Calibri" w:eastAsia="Calibri" w:cs="Calibri"/><w:sz w:val="22"/><w:szCs w:val="22"/></w:rPr><w:t xml:space="preserve">Geschikt voor en bestand tegen chemische spoelingen (100 ppm actief chloor gedurende in totaal 1 uur) en thermische spoelingen (70°C gedurende 30 minuten) van het waternetwerk.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2026-07-14T16:48:03+02:00</dcterms:created>
  <dcterms:modified xsi:type="dcterms:W3CDTF">2026-07-14T16:48:03+02:00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